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2"/>
          <w:szCs w:val="32"/>
        </w:rPr>
      </w:pPr>
      <w:bookmarkStart w:colFirst="0" w:colLast="0" w:name="_csn33eth43e0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1. Density and Mass Problem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What is the mass, in grams, of 2.25 mL of bromine? The density of bromine is 3.12 g/mL.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sz w:val="32"/>
          <w:szCs w:val="32"/>
        </w:rPr>
      </w:pPr>
      <w:bookmarkStart w:colFirst="0" w:colLast="0" w:name="_7uwfr651t51z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2. Unit Conversions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Perform the following unit conversions. Show all steps and units.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315.0 cm → m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42.60 in → cm (2.54 cm = 1 in, exactly)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72 km/h → m/s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d) 6.50 ft³ → L (1 ft³ = 28.3168 L)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sz w:val="36"/>
          <w:szCs w:val="36"/>
        </w:rPr>
      </w:pPr>
      <w:bookmarkStart w:colFirst="0" w:colLast="0" w:name="_vpf8oihnkw7" w:id="2"/>
      <w:bookmarkEnd w:id="2"/>
      <w:r w:rsidDel="00000000" w:rsidR="00000000" w:rsidRPr="00000000">
        <w:rPr>
          <w:b w:val="1"/>
          <w:sz w:val="36"/>
          <w:szCs w:val="36"/>
          <w:rtl w:val="0"/>
        </w:rPr>
        <w:t xml:space="preserve">3. Subatomic Particles and Charges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in the blanks for each species:</w:t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770"/>
        <w:gridCol w:w="1800"/>
        <w:gridCol w:w="1800"/>
        <w:gridCol w:w="1770"/>
        <w:tblGridChange w:id="0">
          <w:tblGrid>
            <w:gridCol w:w="1785"/>
            <w:gridCol w:w="1770"/>
            <w:gridCol w:w="1800"/>
            <w:gridCol w:w="1800"/>
            <w:gridCol w:w="17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Symbol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# Protons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# Neutrons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# Electrons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Net Charge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⁶⁴₂₉Cu⁺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²⁴Mg²⁺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¹³⁹₅₆Ba²⁺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³⁵Cl⁻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²⁰⁷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sz w:val="34"/>
          <w:szCs w:val="34"/>
        </w:rPr>
      </w:pPr>
      <w:bookmarkStart w:colFirst="0" w:colLast="0" w:name="_y0ytr5179xz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sz w:val="34"/>
          <w:szCs w:val="34"/>
        </w:rPr>
      </w:pPr>
      <w:bookmarkStart w:colFirst="0" w:colLast="0" w:name="_lblisoill9yu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Mole and Mass Calculations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How many moles are there in 215.4 g of Ca₃(PO₄)₂?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How many grams of KOH are contained in 325 mL of a 0.400 M KOH solution?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What is the mass percent of Mn in KMnO₄?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ftt7pr9lbav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sz w:val="32"/>
          <w:szCs w:val="32"/>
        </w:rPr>
      </w:pPr>
      <w:bookmarkStart w:colFirst="0" w:colLast="0" w:name="_ncqojpesro88" w:id="6"/>
      <w:bookmarkEnd w:id="6"/>
      <w:r w:rsidDel="00000000" w:rsidR="00000000" w:rsidRPr="00000000">
        <w:rPr>
          <w:b w:val="1"/>
          <w:sz w:val="32"/>
          <w:szCs w:val="32"/>
          <w:rtl w:val="0"/>
        </w:rPr>
        <w:t xml:space="preserve">5. Empirical and Molecular Formula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compound containing only C, H, and O contains 54.50% C, 9.10% H, and 36.40% O by mass.</w:t>
        <w:br w:type="textWrapping"/>
        <w:br w:type="textWrapping"/>
        <w:t xml:space="preserve">a) What is its empirical formula?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The molar mass of the compound is 176.0 g/mol. What is its molecular formula?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sz w:val="32"/>
          <w:szCs w:val="32"/>
        </w:rPr>
      </w:pPr>
      <w:bookmarkStart w:colFirst="0" w:colLast="0" w:name="_ol2by9ez8pzx" w:id="7"/>
      <w:bookmarkEnd w:id="7"/>
      <w:r w:rsidDel="00000000" w:rsidR="00000000" w:rsidRPr="00000000">
        <w:rPr>
          <w:b w:val="1"/>
          <w:sz w:val="32"/>
          <w:szCs w:val="32"/>
          <w:rtl w:val="0"/>
        </w:rPr>
        <w:t xml:space="preserve">6. Stoichiometry Problems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Hydrochloric Acid and Calcium Carbonate</w:t>
        <w:br w:type="textWrapping"/>
        <w:t xml:space="preserve"> CaCO₃(s) + 2 HCl(aq) → CaCl₂(aq) + CO₂(g) + H₂O(l)</w:t>
        <w:br w:type="textWrapping"/>
        <w:t xml:space="preserve"> How many grams of CaCO₃ can react with 1.20 g of HCl?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Iron(III) Oxide and Carbon Monoxide</w:t>
        <w:br w:type="textWrapping"/>
        <w:t xml:space="preserve"> Fe₂O₃(s) + 3 CO(g) → 2 Fe(s) + 3 CO₂(g)</w:t>
        <w:br w:type="textWrapping"/>
        <w:t xml:space="preserve"> What is the maximum amount, in grams, of Fe produced when 50.0 g of Fe₂O₃ reacts with 25.0 g of CO?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Acid–Base Neutralization</w:t>
        <w:br w:type="textWrapping"/>
        <w:t xml:space="preserve"> H₂SO₄(aq) + 2 NaOH(aq) → Na₂SO₄(aq) + 2 H₂O(l)</w:t>
        <w:br w:type="textWrapping"/>
        <w:t xml:space="preserve"> How many milliliters of 0.150 M H₂SO₄ are required to neutralize 18.50 mL of 0.225 M NaOH?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